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CC254" w14:textId="0D29E6F1" w:rsidR="004F140E" w:rsidRPr="004E2872" w:rsidRDefault="00463D04">
      <w:pPr>
        <w:rPr>
          <w:i/>
          <w:sz w:val="24"/>
          <w:szCs w:val="24"/>
          <w:u w:val="single"/>
        </w:rPr>
      </w:pPr>
      <w:r w:rsidRPr="004E2872">
        <w:rPr>
          <w:b/>
          <w:sz w:val="24"/>
          <w:szCs w:val="24"/>
          <w:u w:val="single"/>
        </w:rPr>
        <w:t>GETTING STARTED</w:t>
      </w:r>
      <w:r w:rsidR="004F140E" w:rsidRPr="004E2872">
        <w:rPr>
          <w:b/>
          <w:sz w:val="24"/>
          <w:szCs w:val="24"/>
          <w:u w:val="single"/>
        </w:rPr>
        <w:t xml:space="preserve"> </w:t>
      </w:r>
    </w:p>
    <w:p w14:paraId="03F02501" w14:textId="1FA08F66" w:rsidR="00315135" w:rsidRPr="00012D10" w:rsidRDefault="004F140E" w:rsidP="00012D10">
      <w:pPr>
        <w:jc w:val="both"/>
        <w:rPr>
          <w:sz w:val="24"/>
          <w:szCs w:val="24"/>
        </w:rPr>
      </w:pPr>
      <w:r w:rsidRPr="00012D10">
        <w:rPr>
          <w:sz w:val="24"/>
          <w:szCs w:val="24"/>
        </w:rPr>
        <w:t xml:space="preserve">In addition to science, math, and technology content for applications in problem-solving, engineering education includes the skills and practices of engineering, many of which are encompassed in a flexible and iterative design process. The engineering design process is a creative and productive approach for considering open-ended problems and designing solutions. It includes defining the problem </w:t>
      </w:r>
      <w:r w:rsidR="00F065D6" w:rsidRPr="00012D10">
        <w:rPr>
          <w:sz w:val="24"/>
          <w:szCs w:val="24"/>
        </w:rPr>
        <w:t xml:space="preserve">through inquiry, brainstorming options, planning potential solutions, creating solutions, evaluating the solution and considering room for improvement, and iterating on a solution, which often involves returning to problem definition, brainstorming, planning, and creating - in a non-prescribed order. </w:t>
      </w:r>
    </w:p>
    <w:p w14:paraId="6DA9F513" w14:textId="6F7F2060" w:rsidR="00F065D6" w:rsidRPr="00012D10" w:rsidRDefault="00F065D6" w:rsidP="00012D10">
      <w:pPr>
        <w:jc w:val="both"/>
        <w:rPr>
          <w:sz w:val="24"/>
          <w:szCs w:val="24"/>
        </w:rPr>
      </w:pPr>
      <w:r w:rsidRPr="00012D10">
        <w:rPr>
          <w:sz w:val="24"/>
          <w:szCs w:val="24"/>
        </w:rPr>
        <w:t xml:space="preserve">This training activity for ambassadors/facilitators in engineering education outreach programs focuses on learners’ planning during engineering design projects. Training participants are encouraged to: identify characteristics of engineering planning in elementary school learners; consider the roles of these varied characteristics in supporting productive engineering design; and discuss strategies for promoting productive engineering planning in learners through individual feedback as well as educational outreach activity design. </w:t>
      </w:r>
    </w:p>
    <w:p w14:paraId="7B0A065F" w14:textId="2DC0A29E" w:rsidR="00640EB1" w:rsidRPr="00012D10" w:rsidRDefault="00640EB1" w:rsidP="00012D10">
      <w:pPr>
        <w:jc w:val="both"/>
        <w:rPr>
          <w:sz w:val="24"/>
          <w:szCs w:val="24"/>
        </w:rPr>
      </w:pPr>
      <w:r w:rsidRPr="00012D10">
        <w:rPr>
          <w:sz w:val="24"/>
          <w:szCs w:val="24"/>
        </w:rPr>
        <w:t xml:space="preserve">This </w:t>
      </w:r>
      <w:r w:rsidR="005639E5" w:rsidRPr="00012D10">
        <w:rPr>
          <w:sz w:val="24"/>
          <w:szCs w:val="24"/>
        </w:rPr>
        <w:t xml:space="preserve">training </w:t>
      </w:r>
      <w:r w:rsidRPr="00012D10">
        <w:rPr>
          <w:sz w:val="24"/>
          <w:szCs w:val="24"/>
        </w:rPr>
        <w:t xml:space="preserve">activity includes examples of learners’ engineering plans from a design challenge to create a comfortable chair for Steve the Bear, a stuffed animal-sized client who works as a university professor, suffers back pain, and drinks a lot of coffee. Further background information on the example design challenge can be found in the </w:t>
      </w:r>
      <w:r w:rsidRPr="00012D10">
        <w:rPr>
          <w:b/>
          <w:sz w:val="24"/>
          <w:szCs w:val="24"/>
        </w:rPr>
        <w:t>Client Sheet</w:t>
      </w:r>
      <w:r w:rsidRPr="00012D10">
        <w:rPr>
          <w:sz w:val="24"/>
          <w:szCs w:val="24"/>
        </w:rPr>
        <w:t xml:space="preserve"> document </w:t>
      </w:r>
      <w:r w:rsidR="00C57D92" w:rsidRPr="00012D10">
        <w:rPr>
          <w:sz w:val="24"/>
          <w:szCs w:val="24"/>
        </w:rPr>
        <w:t xml:space="preserve">(provided to learners during the design challenge) </w:t>
      </w:r>
      <w:r w:rsidRPr="00012D10">
        <w:rPr>
          <w:sz w:val="24"/>
          <w:szCs w:val="24"/>
        </w:rPr>
        <w:t xml:space="preserve">as well as the </w:t>
      </w:r>
      <w:r w:rsidRPr="00012D10">
        <w:rPr>
          <w:b/>
          <w:sz w:val="24"/>
          <w:szCs w:val="24"/>
        </w:rPr>
        <w:t>Lesson Plan</w:t>
      </w:r>
      <w:r w:rsidRPr="00012D10">
        <w:rPr>
          <w:i/>
          <w:sz w:val="24"/>
          <w:szCs w:val="24"/>
        </w:rPr>
        <w:t xml:space="preserve"> </w:t>
      </w:r>
      <w:r w:rsidRPr="00012D10">
        <w:rPr>
          <w:sz w:val="24"/>
          <w:szCs w:val="24"/>
        </w:rPr>
        <w:t>document</w:t>
      </w:r>
      <w:r w:rsidR="00C57D92" w:rsidRPr="00012D10">
        <w:rPr>
          <w:sz w:val="24"/>
          <w:szCs w:val="24"/>
        </w:rPr>
        <w:t xml:space="preserve"> (an outline of the design challenge created by outreach ambassadors)</w:t>
      </w:r>
      <w:r w:rsidRPr="00012D10">
        <w:rPr>
          <w:sz w:val="24"/>
          <w:szCs w:val="24"/>
        </w:rPr>
        <w:t>. The example design challenge was created and facilitated by outreach ambassadors from the Student Teacher Outreach Mentorship Program (STOMP) as part of outreach efforts by Tufts University’s Center for Engineering Education and Outreach (CEEO).</w:t>
      </w:r>
      <w:r w:rsidR="00C57D92" w:rsidRPr="00012D10">
        <w:rPr>
          <w:sz w:val="24"/>
          <w:szCs w:val="24"/>
        </w:rPr>
        <w:t xml:space="preserve"> The example engineering plans used in this training activity are examples from third and fourth grade learners in an urban public elementary school in Boston. </w:t>
      </w:r>
    </w:p>
    <w:p w14:paraId="6E1BD8DA" w14:textId="297D9DCB" w:rsidR="00C57D92" w:rsidRPr="00012D10" w:rsidRDefault="00C57D92" w:rsidP="00012D10">
      <w:pPr>
        <w:jc w:val="both"/>
        <w:rPr>
          <w:sz w:val="24"/>
          <w:szCs w:val="24"/>
        </w:rPr>
      </w:pPr>
      <w:r w:rsidRPr="00012D10">
        <w:rPr>
          <w:sz w:val="24"/>
          <w:szCs w:val="24"/>
        </w:rPr>
        <w:t xml:space="preserve">Before facilitating this training activity, look at the </w:t>
      </w:r>
      <w:r w:rsidR="005639E5" w:rsidRPr="00012D10">
        <w:rPr>
          <w:b/>
          <w:sz w:val="24"/>
          <w:szCs w:val="24"/>
        </w:rPr>
        <w:t xml:space="preserve">Learner Planning </w:t>
      </w:r>
      <w:r w:rsidR="005639E5" w:rsidRPr="00012D10">
        <w:rPr>
          <w:sz w:val="24"/>
          <w:szCs w:val="24"/>
        </w:rPr>
        <w:t xml:space="preserve">document, which includes twelve examples of engineering planning from the Chair for Steve design challenge from third and fourth grade learners. The descriptions included in the document below each example should not be included during the training </w:t>
      </w:r>
      <w:proofErr w:type="gramStart"/>
      <w:r w:rsidR="005639E5" w:rsidRPr="00012D10">
        <w:rPr>
          <w:sz w:val="24"/>
          <w:szCs w:val="24"/>
        </w:rPr>
        <w:t>activity, but</w:t>
      </w:r>
      <w:proofErr w:type="gramEnd"/>
      <w:r w:rsidR="005639E5" w:rsidRPr="00012D10">
        <w:rPr>
          <w:sz w:val="24"/>
          <w:szCs w:val="24"/>
        </w:rPr>
        <w:t xml:space="preserve"> are provided for training facilitators as example characteristics of engineering planning as supposed by the designers of this training activity. Descriptions of these and </w:t>
      </w:r>
      <w:r w:rsidR="00344581" w:rsidRPr="00012D10">
        <w:rPr>
          <w:sz w:val="24"/>
          <w:szCs w:val="24"/>
        </w:rPr>
        <w:t>other</w:t>
      </w:r>
      <w:r w:rsidR="005639E5" w:rsidRPr="00012D10">
        <w:rPr>
          <w:sz w:val="24"/>
          <w:szCs w:val="24"/>
        </w:rPr>
        <w:t xml:space="preserve"> characteristics of planning as supposed by the designers of this activity are included in the </w:t>
      </w:r>
      <w:r w:rsidR="005639E5" w:rsidRPr="00012D10">
        <w:rPr>
          <w:b/>
          <w:sz w:val="24"/>
          <w:szCs w:val="24"/>
        </w:rPr>
        <w:t xml:space="preserve">Example Characteristics </w:t>
      </w:r>
      <w:r w:rsidR="005639E5" w:rsidRPr="00012D10">
        <w:rPr>
          <w:sz w:val="24"/>
          <w:szCs w:val="24"/>
        </w:rPr>
        <w:t xml:space="preserve">document. </w:t>
      </w:r>
      <w:r w:rsidR="00344581" w:rsidRPr="00012D10">
        <w:rPr>
          <w:sz w:val="24"/>
          <w:szCs w:val="24"/>
        </w:rPr>
        <w:t xml:space="preserve">When facilitating this training activity, it is important to keep in mind that the activity’s goal is </w:t>
      </w:r>
      <w:r w:rsidR="00344581" w:rsidRPr="00012D10">
        <w:rPr>
          <w:i/>
          <w:sz w:val="24"/>
          <w:szCs w:val="24"/>
        </w:rPr>
        <w:t>not</w:t>
      </w:r>
      <w:r w:rsidR="00344581" w:rsidRPr="00012D10">
        <w:rPr>
          <w:sz w:val="24"/>
          <w:szCs w:val="24"/>
        </w:rPr>
        <w:t xml:space="preserve"> for training participants to identify the same characteristics as provided in the </w:t>
      </w:r>
      <w:r w:rsidR="00344581" w:rsidRPr="00012D10">
        <w:rPr>
          <w:b/>
          <w:sz w:val="24"/>
          <w:szCs w:val="24"/>
        </w:rPr>
        <w:t xml:space="preserve">Example Characteristics </w:t>
      </w:r>
      <w:r w:rsidR="00344581" w:rsidRPr="00012D10">
        <w:rPr>
          <w:sz w:val="24"/>
          <w:szCs w:val="24"/>
        </w:rPr>
        <w:t xml:space="preserve">document, but instead to practice </w:t>
      </w:r>
      <w:r w:rsidR="00344581" w:rsidRPr="00012D10">
        <w:rPr>
          <w:i/>
          <w:sz w:val="24"/>
          <w:szCs w:val="24"/>
        </w:rPr>
        <w:t xml:space="preserve">the skill </w:t>
      </w:r>
      <w:r w:rsidR="00344581" w:rsidRPr="00012D10">
        <w:rPr>
          <w:sz w:val="24"/>
          <w:szCs w:val="24"/>
        </w:rPr>
        <w:t xml:space="preserve">of noticing elements of engineering design in learner work during outreach activities. Moreover, training activity participants are encouraged to make effort to be thoughtful in avoiding labeling student work as “good” or “bad,” and instead in noticing specific characteristics of planning and considering the role of those characteristics in engineering design. </w:t>
      </w:r>
    </w:p>
    <w:p w14:paraId="2E9CEE7B" w14:textId="44E32A21" w:rsidR="00012D10" w:rsidRPr="00012D10" w:rsidRDefault="00344581" w:rsidP="00012D10">
      <w:pPr>
        <w:jc w:val="both"/>
        <w:rPr>
          <w:sz w:val="24"/>
          <w:szCs w:val="24"/>
        </w:rPr>
      </w:pPr>
      <w:r w:rsidRPr="00012D10">
        <w:rPr>
          <w:sz w:val="24"/>
          <w:szCs w:val="24"/>
        </w:rPr>
        <w:lastRenderedPageBreak/>
        <w:t xml:space="preserve">To facilitate this engineering outreach ambassador training on engineering planning, first select </w:t>
      </w:r>
      <w:proofErr w:type="gramStart"/>
      <w:r w:rsidRPr="00012D10">
        <w:rPr>
          <w:sz w:val="24"/>
          <w:szCs w:val="24"/>
        </w:rPr>
        <w:t>a number of</w:t>
      </w:r>
      <w:proofErr w:type="gramEnd"/>
      <w:r w:rsidRPr="00012D10">
        <w:rPr>
          <w:sz w:val="24"/>
          <w:szCs w:val="24"/>
        </w:rPr>
        <w:t xml:space="preserve"> examples with diversity in planning characteristics appropriate for the number of training participants. This training activity involves small group </w:t>
      </w:r>
      <w:r w:rsidR="00012D10" w:rsidRPr="00012D10">
        <w:rPr>
          <w:sz w:val="24"/>
          <w:szCs w:val="24"/>
        </w:rPr>
        <w:t>discussions of example engineering plans, so one example plan per 3-6 training participants is appropriate depending on desired discussion group size. An outline for facilitating this training activity follows.</w:t>
      </w:r>
      <w:r w:rsidR="00C430F6">
        <w:rPr>
          <w:sz w:val="24"/>
          <w:szCs w:val="24"/>
        </w:rPr>
        <w:t xml:space="preserve"> </w:t>
      </w:r>
      <w:r w:rsidR="00C430F6" w:rsidRPr="00C430F6">
        <w:rPr>
          <w:b/>
          <w:sz w:val="24"/>
          <w:szCs w:val="24"/>
        </w:rPr>
        <w:t>It is likely the activity will take approximately 90 minutes</w:t>
      </w:r>
      <w:r w:rsidR="00C430F6">
        <w:rPr>
          <w:sz w:val="24"/>
          <w:szCs w:val="24"/>
        </w:rPr>
        <w:t xml:space="preserve"> allowing for 10-15 minutes per segment of the outline (besides the outline and background, which should take five minutes), though this can be dependent on the total number of participants.</w:t>
      </w:r>
    </w:p>
    <w:p w14:paraId="646A5DF1" w14:textId="77777777" w:rsidR="00012D10" w:rsidRPr="00012D10" w:rsidRDefault="00012D10">
      <w:pPr>
        <w:rPr>
          <w:sz w:val="24"/>
          <w:szCs w:val="24"/>
        </w:rPr>
      </w:pPr>
    </w:p>
    <w:p w14:paraId="4A23ABBC" w14:textId="02908223" w:rsidR="00F065D6" w:rsidRPr="004E2872" w:rsidRDefault="00463D04" w:rsidP="00463D04">
      <w:pPr>
        <w:rPr>
          <w:i/>
          <w:sz w:val="24"/>
          <w:szCs w:val="24"/>
          <w:u w:val="single"/>
        </w:rPr>
      </w:pPr>
      <w:r w:rsidRPr="004E2872">
        <w:rPr>
          <w:b/>
          <w:sz w:val="24"/>
          <w:szCs w:val="24"/>
          <w:u w:val="single"/>
        </w:rPr>
        <w:t>OUTLINE</w:t>
      </w:r>
    </w:p>
    <w:p w14:paraId="062AFAEC" w14:textId="69DB48FC" w:rsidR="00012D10" w:rsidRPr="004E2872" w:rsidRDefault="00012D10">
      <w:pPr>
        <w:rPr>
          <w:b/>
          <w:sz w:val="24"/>
          <w:szCs w:val="24"/>
        </w:rPr>
      </w:pPr>
      <w:r w:rsidRPr="004E2872">
        <w:rPr>
          <w:b/>
          <w:sz w:val="24"/>
          <w:szCs w:val="24"/>
        </w:rPr>
        <w:t>First, outline the goals of the training activity to the group of participants:</w:t>
      </w:r>
    </w:p>
    <w:p w14:paraId="1C8BEDED" w14:textId="6803AD7E" w:rsidR="00012D10" w:rsidRDefault="00012D10" w:rsidP="00012D10">
      <w:pPr>
        <w:pStyle w:val="ListParagraph"/>
        <w:numPr>
          <w:ilvl w:val="0"/>
          <w:numId w:val="1"/>
        </w:numPr>
        <w:rPr>
          <w:sz w:val="24"/>
          <w:szCs w:val="24"/>
        </w:rPr>
      </w:pPr>
      <w:r>
        <w:rPr>
          <w:sz w:val="24"/>
          <w:szCs w:val="24"/>
        </w:rPr>
        <w:t>I</w:t>
      </w:r>
      <w:r w:rsidRPr="00012D10">
        <w:rPr>
          <w:sz w:val="24"/>
          <w:szCs w:val="24"/>
        </w:rPr>
        <w:t>dentify characteristics of engineering planning in elementary school learners</w:t>
      </w:r>
      <w:r>
        <w:rPr>
          <w:sz w:val="24"/>
          <w:szCs w:val="24"/>
        </w:rPr>
        <w:t>.</w:t>
      </w:r>
    </w:p>
    <w:p w14:paraId="7023B641" w14:textId="20E1408B" w:rsidR="00012D10" w:rsidRDefault="00012D10" w:rsidP="00012D10">
      <w:pPr>
        <w:pStyle w:val="ListParagraph"/>
        <w:numPr>
          <w:ilvl w:val="0"/>
          <w:numId w:val="1"/>
        </w:numPr>
        <w:rPr>
          <w:sz w:val="24"/>
          <w:szCs w:val="24"/>
        </w:rPr>
      </w:pPr>
      <w:r>
        <w:rPr>
          <w:sz w:val="24"/>
          <w:szCs w:val="24"/>
        </w:rPr>
        <w:t>C</w:t>
      </w:r>
      <w:r w:rsidRPr="00012D10">
        <w:rPr>
          <w:sz w:val="24"/>
          <w:szCs w:val="24"/>
        </w:rPr>
        <w:t>onsider the roles of these varied characteristics in supporting productive engineering design</w:t>
      </w:r>
      <w:r>
        <w:rPr>
          <w:sz w:val="24"/>
          <w:szCs w:val="24"/>
        </w:rPr>
        <w:t>.</w:t>
      </w:r>
    </w:p>
    <w:p w14:paraId="7C75C918" w14:textId="786B3E5F" w:rsidR="00012D10" w:rsidRPr="00012D10" w:rsidRDefault="00012D10" w:rsidP="00012D10">
      <w:pPr>
        <w:pStyle w:val="ListParagraph"/>
        <w:numPr>
          <w:ilvl w:val="0"/>
          <w:numId w:val="1"/>
        </w:numPr>
        <w:rPr>
          <w:sz w:val="24"/>
          <w:szCs w:val="24"/>
        </w:rPr>
      </w:pPr>
      <w:r>
        <w:rPr>
          <w:sz w:val="24"/>
          <w:szCs w:val="24"/>
        </w:rPr>
        <w:t>D</w:t>
      </w:r>
      <w:r w:rsidRPr="00012D10">
        <w:rPr>
          <w:sz w:val="24"/>
          <w:szCs w:val="24"/>
        </w:rPr>
        <w:t>iscuss strategies for promoting productive engineering planning in learners through individual feedback as well as educational outreach activity design.</w:t>
      </w:r>
    </w:p>
    <w:p w14:paraId="1B5685B6" w14:textId="1EDC86BE" w:rsidR="00012D10" w:rsidRPr="004E2872" w:rsidRDefault="00012D10">
      <w:pPr>
        <w:rPr>
          <w:b/>
          <w:sz w:val="24"/>
          <w:szCs w:val="24"/>
        </w:rPr>
      </w:pPr>
      <w:r w:rsidRPr="004E2872">
        <w:rPr>
          <w:b/>
          <w:sz w:val="24"/>
          <w:szCs w:val="24"/>
        </w:rPr>
        <w:t>Next, provide an outline of the training activities</w:t>
      </w:r>
      <w:r w:rsidR="004E2872" w:rsidRPr="004E2872">
        <w:rPr>
          <w:b/>
          <w:sz w:val="24"/>
          <w:szCs w:val="24"/>
        </w:rPr>
        <w:t xml:space="preserve"> to participants, summarizing the eight parts listed below.</w:t>
      </w:r>
    </w:p>
    <w:p w14:paraId="52BB60B4" w14:textId="0AD131BE" w:rsidR="004E2872" w:rsidRPr="004E2872" w:rsidRDefault="004E2872">
      <w:pPr>
        <w:rPr>
          <w:b/>
          <w:sz w:val="24"/>
          <w:szCs w:val="24"/>
        </w:rPr>
      </w:pPr>
      <w:r w:rsidRPr="004E2872">
        <w:rPr>
          <w:b/>
          <w:sz w:val="24"/>
          <w:szCs w:val="24"/>
        </w:rPr>
        <w:t>Then, follow the outline of activities:</w:t>
      </w:r>
    </w:p>
    <w:p w14:paraId="36194123" w14:textId="4A3B0168" w:rsidR="00012D10" w:rsidRDefault="004E2872" w:rsidP="00012D10">
      <w:pPr>
        <w:pStyle w:val="ListParagraph"/>
        <w:numPr>
          <w:ilvl w:val="0"/>
          <w:numId w:val="2"/>
        </w:numPr>
        <w:rPr>
          <w:sz w:val="24"/>
          <w:szCs w:val="24"/>
        </w:rPr>
      </w:pPr>
      <w:r>
        <w:rPr>
          <w:sz w:val="24"/>
          <w:szCs w:val="24"/>
        </w:rPr>
        <w:t>Provide a b</w:t>
      </w:r>
      <w:r w:rsidR="00770275">
        <w:rPr>
          <w:sz w:val="24"/>
          <w:szCs w:val="24"/>
        </w:rPr>
        <w:t>rief background on an example design challenge for engineering educational outreach for the learners who created examples of engineering planning which will be discussed in this training.</w:t>
      </w:r>
    </w:p>
    <w:p w14:paraId="192A453A" w14:textId="27B53F87" w:rsidR="004E2872" w:rsidRPr="00E94930" w:rsidRDefault="004E2872" w:rsidP="004E2872">
      <w:pPr>
        <w:pStyle w:val="ListParagraph"/>
        <w:numPr>
          <w:ilvl w:val="1"/>
          <w:numId w:val="2"/>
        </w:numPr>
        <w:rPr>
          <w:i/>
          <w:sz w:val="24"/>
          <w:szCs w:val="24"/>
        </w:rPr>
      </w:pPr>
      <w:r>
        <w:rPr>
          <w:sz w:val="24"/>
          <w:szCs w:val="24"/>
        </w:rPr>
        <w:t xml:space="preserve">Go over the </w:t>
      </w:r>
      <w:r>
        <w:rPr>
          <w:b/>
          <w:sz w:val="24"/>
          <w:szCs w:val="24"/>
        </w:rPr>
        <w:t>Lesson Plan</w:t>
      </w:r>
      <w:r>
        <w:t xml:space="preserve"> </w:t>
      </w:r>
      <w:r w:rsidRPr="004E2872">
        <w:rPr>
          <w:sz w:val="24"/>
        </w:rPr>
        <w:t>document</w:t>
      </w:r>
      <w:r>
        <w:rPr>
          <w:sz w:val="24"/>
        </w:rPr>
        <w:t xml:space="preserve"> </w:t>
      </w:r>
      <w:r w:rsidRPr="00E94930">
        <w:rPr>
          <w:i/>
          <w:sz w:val="24"/>
        </w:rPr>
        <w:t>(on a screen or distributed to participants)</w:t>
      </w:r>
    </w:p>
    <w:p w14:paraId="6F52D869" w14:textId="3B534478" w:rsidR="004E2872" w:rsidRPr="00E94930" w:rsidRDefault="004E2872" w:rsidP="004E2872">
      <w:pPr>
        <w:pStyle w:val="ListParagraph"/>
        <w:numPr>
          <w:ilvl w:val="1"/>
          <w:numId w:val="2"/>
        </w:numPr>
        <w:rPr>
          <w:i/>
          <w:sz w:val="24"/>
          <w:szCs w:val="24"/>
        </w:rPr>
      </w:pPr>
      <w:r>
        <w:rPr>
          <w:sz w:val="24"/>
          <w:szCs w:val="24"/>
        </w:rPr>
        <w:t xml:space="preserve">Go over the </w:t>
      </w:r>
      <w:r>
        <w:rPr>
          <w:b/>
          <w:sz w:val="24"/>
          <w:szCs w:val="24"/>
        </w:rPr>
        <w:t>Client Sheet</w:t>
      </w:r>
      <w:r>
        <w:t xml:space="preserve"> </w:t>
      </w:r>
      <w:r w:rsidRPr="004E2872">
        <w:rPr>
          <w:sz w:val="24"/>
        </w:rPr>
        <w:t>document</w:t>
      </w:r>
      <w:r>
        <w:rPr>
          <w:sz w:val="24"/>
        </w:rPr>
        <w:t xml:space="preserve"> </w:t>
      </w:r>
      <w:r w:rsidRPr="00E94930">
        <w:rPr>
          <w:i/>
          <w:sz w:val="24"/>
        </w:rPr>
        <w:t>(on a screen or distributed to participants)</w:t>
      </w:r>
      <w:r w:rsidR="00E94930">
        <w:rPr>
          <w:i/>
          <w:sz w:val="24"/>
        </w:rPr>
        <w:t xml:space="preserve"> </w:t>
      </w:r>
      <w:r w:rsidR="00E546FE">
        <w:rPr>
          <w:i/>
          <w:sz w:val="24"/>
        </w:rPr>
        <w:br/>
      </w:r>
    </w:p>
    <w:p w14:paraId="5CF46F51" w14:textId="7BB55DAE" w:rsidR="00770275" w:rsidRDefault="004E2872" w:rsidP="00012D10">
      <w:pPr>
        <w:pStyle w:val="ListParagraph"/>
        <w:numPr>
          <w:ilvl w:val="0"/>
          <w:numId w:val="2"/>
        </w:numPr>
        <w:rPr>
          <w:sz w:val="24"/>
          <w:szCs w:val="24"/>
        </w:rPr>
      </w:pPr>
      <w:r>
        <w:rPr>
          <w:sz w:val="24"/>
          <w:szCs w:val="24"/>
        </w:rPr>
        <w:t>The first activity is d</w:t>
      </w:r>
      <w:r w:rsidR="00770275">
        <w:rPr>
          <w:sz w:val="24"/>
          <w:szCs w:val="24"/>
        </w:rPr>
        <w:t>iscussion in small groups on examples of engineering planning</w:t>
      </w:r>
      <w:r>
        <w:rPr>
          <w:sz w:val="24"/>
          <w:szCs w:val="24"/>
        </w:rPr>
        <w:t xml:space="preserve">. Each group (recommended 3-6 participants) receives an example chosen from the </w:t>
      </w:r>
      <w:r>
        <w:rPr>
          <w:b/>
          <w:sz w:val="24"/>
          <w:szCs w:val="24"/>
        </w:rPr>
        <w:t xml:space="preserve">Learner Planning </w:t>
      </w:r>
      <w:r>
        <w:rPr>
          <w:sz w:val="24"/>
          <w:szCs w:val="24"/>
        </w:rPr>
        <w:t>document, with descriptions removed.</w:t>
      </w:r>
      <w:r w:rsidRPr="00E94930">
        <w:rPr>
          <w:i/>
          <w:sz w:val="24"/>
          <w:szCs w:val="24"/>
        </w:rPr>
        <w:t xml:space="preserve"> </w:t>
      </w:r>
      <w:r w:rsidR="00E94930" w:rsidRPr="00E94930">
        <w:rPr>
          <w:i/>
          <w:sz w:val="24"/>
          <w:szCs w:val="24"/>
        </w:rPr>
        <w:t>It’s helpful if the client sheet is still available during this time.</w:t>
      </w:r>
      <w:r w:rsidR="00E94930">
        <w:rPr>
          <w:sz w:val="24"/>
          <w:szCs w:val="24"/>
        </w:rPr>
        <w:t xml:space="preserve"> </w:t>
      </w:r>
      <w:r>
        <w:rPr>
          <w:sz w:val="24"/>
          <w:szCs w:val="24"/>
        </w:rPr>
        <w:t>Discussion questions:</w:t>
      </w:r>
    </w:p>
    <w:p w14:paraId="0C941878" w14:textId="7F55AFCA" w:rsidR="00770275" w:rsidRDefault="00463D04" w:rsidP="00770275">
      <w:pPr>
        <w:pStyle w:val="ListParagraph"/>
        <w:numPr>
          <w:ilvl w:val="1"/>
          <w:numId w:val="2"/>
        </w:numPr>
        <w:rPr>
          <w:sz w:val="24"/>
          <w:szCs w:val="24"/>
        </w:rPr>
      </w:pPr>
      <w:r>
        <w:rPr>
          <w:sz w:val="24"/>
          <w:szCs w:val="24"/>
        </w:rPr>
        <w:t>What are the characteristics of engineering planning present in this example?</w:t>
      </w:r>
    </w:p>
    <w:p w14:paraId="1521CBA8" w14:textId="047690EE" w:rsidR="00770275" w:rsidRDefault="00463D04" w:rsidP="00770275">
      <w:pPr>
        <w:pStyle w:val="ListParagraph"/>
        <w:numPr>
          <w:ilvl w:val="1"/>
          <w:numId w:val="2"/>
        </w:numPr>
        <w:rPr>
          <w:sz w:val="24"/>
          <w:szCs w:val="24"/>
        </w:rPr>
      </w:pPr>
      <w:r>
        <w:rPr>
          <w:sz w:val="24"/>
          <w:szCs w:val="24"/>
        </w:rPr>
        <w:t>What are the</w:t>
      </w:r>
      <w:r w:rsidR="00770275">
        <w:rPr>
          <w:sz w:val="24"/>
          <w:szCs w:val="24"/>
        </w:rPr>
        <w:t xml:space="preserve"> roles of </w:t>
      </w:r>
      <w:r w:rsidR="00770275" w:rsidRPr="00012D10">
        <w:rPr>
          <w:sz w:val="24"/>
          <w:szCs w:val="24"/>
        </w:rPr>
        <w:t>these varied characteristics in supporting productive engineering design</w:t>
      </w:r>
      <w:r>
        <w:rPr>
          <w:sz w:val="24"/>
          <w:szCs w:val="24"/>
        </w:rPr>
        <w:t>?</w:t>
      </w:r>
      <w:r w:rsidR="00E546FE">
        <w:rPr>
          <w:sz w:val="24"/>
          <w:szCs w:val="24"/>
        </w:rPr>
        <w:br/>
      </w:r>
    </w:p>
    <w:p w14:paraId="09E92EFD" w14:textId="59D416D1" w:rsidR="00770275" w:rsidRPr="00E94930" w:rsidRDefault="00E94930" w:rsidP="00012D10">
      <w:pPr>
        <w:pStyle w:val="ListParagraph"/>
        <w:numPr>
          <w:ilvl w:val="0"/>
          <w:numId w:val="2"/>
        </w:numPr>
        <w:rPr>
          <w:i/>
          <w:sz w:val="24"/>
          <w:szCs w:val="24"/>
        </w:rPr>
      </w:pPr>
      <w:r>
        <w:rPr>
          <w:sz w:val="24"/>
          <w:szCs w:val="24"/>
        </w:rPr>
        <w:t>Small groups present summaries of their</w:t>
      </w:r>
      <w:r w:rsidR="00770275">
        <w:rPr>
          <w:sz w:val="24"/>
          <w:szCs w:val="24"/>
        </w:rPr>
        <w:t xml:space="preserve"> discussions to the whole group</w:t>
      </w:r>
      <w:r>
        <w:rPr>
          <w:sz w:val="24"/>
          <w:szCs w:val="24"/>
        </w:rPr>
        <w:t xml:space="preserve">. </w:t>
      </w:r>
      <w:r>
        <w:rPr>
          <w:sz w:val="24"/>
          <w:szCs w:val="24"/>
        </w:rPr>
        <w:br/>
      </w:r>
      <w:r w:rsidRPr="00E94930">
        <w:rPr>
          <w:i/>
          <w:sz w:val="24"/>
          <w:szCs w:val="24"/>
        </w:rPr>
        <w:t xml:space="preserve">It’s helpful if the example engineering plan is projected on a screen or otherwise available to </w:t>
      </w:r>
      <w:proofErr w:type="gramStart"/>
      <w:r w:rsidRPr="00E94930">
        <w:rPr>
          <w:i/>
          <w:sz w:val="24"/>
          <w:szCs w:val="24"/>
        </w:rPr>
        <w:t>all of</w:t>
      </w:r>
      <w:proofErr w:type="gramEnd"/>
      <w:r w:rsidRPr="00E94930">
        <w:rPr>
          <w:i/>
          <w:sz w:val="24"/>
          <w:szCs w:val="24"/>
        </w:rPr>
        <w:t xml:space="preserve"> the participants while the group who discussed it shares their thoughts. It’s also helpful if the training facilitator records the characteristics each group identifies in a list visible to all participants during this discussion. </w:t>
      </w:r>
      <w:r w:rsidR="00E546FE">
        <w:rPr>
          <w:i/>
          <w:sz w:val="24"/>
          <w:szCs w:val="24"/>
        </w:rPr>
        <w:br/>
      </w:r>
    </w:p>
    <w:p w14:paraId="45541D84" w14:textId="5C28C984" w:rsidR="00770275" w:rsidRDefault="00E94930" w:rsidP="00012D10">
      <w:pPr>
        <w:pStyle w:val="ListParagraph"/>
        <w:numPr>
          <w:ilvl w:val="0"/>
          <w:numId w:val="2"/>
        </w:numPr>
        <w:rPr>
          <w:sz w:val="24"/>
          <w:szCs w:val="24"/>
        </w:rPr>
      </w:pPr>
      <w:r>
        <w:rPr>
          <w:sz w:val="24"/>
          <w:szCs w:val="24"/>
        </w:rPr>
        <w:lastRenderedPageBreak/>
        <w:t>After the small groups have all shared, the w</w:t>
      </w:r>
      <w:r w:rsidR="00770275">
        <w:rPr>
          <w:sz w:val="24"/>
          <w:szCs w:val="24"/>
        </w:rPr>
        <w:t>hole group discuss</w:t>
      </w:r>
      <w:r>
        <w:rPr>
          <w:sz w:val="24"/>
          <w:szCs w:val="24"/>
        </w:rPr>
        <w:t>es</w:t>
      </w:r>
      <w:r w:rsidR="00770275">
        <w:rPr>
          <w:sz w:val="24"/>
          <w:szCs w:val="24"/>
        </w:rPr>
        <w:t xml:space="preserve"> common characteristics of engineering planning</w:t>
      </w:r>
      <w:r>
        <w:rPr>
          <w:sz w:val="24"/>
          <w:szCs w:val="24"/>
        </w:rPr>
        <w:t xml:space="preserve">. </w:t>
      </w:r>
      <w:r w:rsidR="00E546FE">
        <w:rPr>
          <w:sz w:val="24"/>
          <w:szCs w:val="24"/>
        </w:rPr>
        <w:br/>
      </w:r>
      <w:r>
        <w:rPr>
          <w:i/>
          <w:sz w:val="24"/>
          <w:szCs w:val="24"/>
        </w:rPr>
        <w:t xml:space="preserve">Here, if the training facilitator has recorded characteristics identified by each small group in a list visible to all discussion participants, </w:t>
      </w:r>
      <w:r w:rsidR="0098226B">
        <w:rPr>
          <w:i/>
          <w:sz w:val="24"/>
          <w:szCs w:val="24"/>
        </w:rPr>
        <w:t>they</w:t>
      </w:r>
      <w:r>
        <w:rPr>
          <w:i/>
          <w:sz w:val="24"/>
          <w:szCs w:val="24"/>
        </w:rPr>
        <w:t xml:space="preserve"> can visibly group these </w:t>
      </w:r>
      <w:r w:rsidR="00E546FE">
        <w:rPr>
          <w:i/>
          <w:sz w:val="24"/>
          <w:szCs w:val="24"/>
        </w:rPr>
        <w:t xml:space="preserve">into the common characteristics that emerge from this group discussion. </w:t>
      </w:r>
      <w:r w:rsidR="00E546FE">
        <w:rPr>
          <w:i/>
          <w:sz w:val="24"/>
          <w:szCs w:val="24"/>
        </w:rPr>
        <w:br/>
      </w:r>
    </w:p>
    <w:p w14:paraId="4E5E9086" w14:textId="7809B805" w:rsidR="00770275" w:rsidRDefault="00E546FE" w:rsidP="00012D10">
      <w:pPr>
        <w:pStyle w:val="ListParagraph"/>
        <w:numPr>
          <w:ilvl w:val="0"/>
          <w:numId w:val="2"/>
        </w:numPr>
        <w:rPr>
          <w:sz w:val="24"/>
          <w:szCs w:val="24"/>
        </w:rPr>
      </w:pPr>
      <w:r>
        <w:rPr>
          <w:sz w:val="24"/>
          <w:szCs w:val="24"/>
        </w:rPr>
        <w:t>In the same small groups as the first discussion, participants consider and discuss the following questions</w:t>
      </w:r>
      <w:r w:rsidR="00770275">
        <w:rPr>
          <w:sz w:val="24"/>
          <w:szCs w:val="24"/>
        </w:rPr>
        <w:t>:</w:t>
      </w:r>
    </w:p>
    <w:p w14:paraId="2B1740D5" w14:textId="0DF3AADA" w:rsidR="00770275" w:rsidRDefault="00463D04" w:rsidP="00770275">
      <w:pPr>
        <w:pStyle w:val="ListParagraph"/>
        <w:numPr>
          <w:ilvl w:val="1"/>
          <w:numId w:val="2"/>
        </w:numPr>
        <w:rPr>
          <w:sz w:val="24"/>
          <w:szCs w:val="24"/>
        </w:rPr>
      </w:pPr>
      <w:r>
        <w:rPr>
          <w:sz w:val="24"/>
          <w:szCs w:val="24"/>
        </w:rPr>
        <w:t>What feedback would you give the learner who created the engineering plan you discussed?</w:t>
      </w:r>
      <w:r w:rsidR="0098226B">
        <w:rPr>
          <w:sz w:val="24"/>
          <w:szCs w:val="24"/>
        </w:rPr>
        <w:t xml:space="preserve"> What forms (verbal, written in notebooks, or others) could this feedback take?</w:t>
      </w:r>
      <w:bookmarkStart w:id="0" w:name="_GoBack"/>
      <w:bookmarkEnd w:id="0"/>
    </w:p>
    <w:p w14:paraId="29D8D454" w14:textId="5A9A4C38" w:rsidR="00463D04" w:rsidRDefault="00463D04" w:rsidP="00770275">
      <w:pPr>
        <w:pStyle w:val="ListParagraph"/>
        <w:numPr>
          <w:ilvl w:val="1"/>
          <w:numId w:val="2"/>
        </w:numPr>
        <w:rPr>
          <w:sz w:val="24"/>
          <w:szCs w:val="24"/>
        </w:rPr>
      </w:pPr>
      <w:r>
        <w:rPr>
          <w:sz w:val="24"/>
          <w:szCs w:val="24"/>
        </w:rPr>
        <w:t>What aspects of activity design could support engineering planning?</w:t>
      </w:r>
      <w:r w:rsidR="00E546FE">
        <w:rPr>
          <w:sz w:val="24"/>
          <w:szCs w:val="24"/>
        </w:rPr>
        <w:t xml:space="preserve"> </w:t>
      </w:r>
      <w:r w:rsidR="00E546FE">
        <w:rPr>
          <w:sz w:val="24"/>
          <w:szCs w:val="24"/>
        </w:rPr>
        <w:br/>
      </w:r>
      <w:r w:rsidR="00E546FE">
        <w:rPr>
          <w:i/>
          <w:sz w:val="24"/>
          <w:szCs w:val="24"/>
        </w:rPr>
        <w:t xml:space="preserve">This question is not specific to what aspects of Chair for Steve support planning, and instead is intended to generalize to characteristics that may be included in engineering educational outreach activities overall. </w:t>
      </w:r>
      <w:r w:rsidR="00E546FE">
        <w:rPr>
          <w:i/>
          <w:sz w:val="24"/>
          <w:szCs w:val="24"/>
        </w:rPr>
        <w:br/>
      </w:r>
    </w:p>
    <w:p w14:paraId="153B401A" w14:textId="1D16E5BC" w:rsidR="00E546FE" w:rsidRDefault="00E546FE" w:rsidP="00012D10">
      <w:pPr>
        <w:pStyle w:val="ListParagraph"/>
        <w:numPr>
          <w:ilvl w:val="0"/>
          <w:numId w:val="2"/>
        </w:numPr>
        <w:rPr>
          <w:sz w:val="24"/>
          <w:szCs w:val="24"/>
        </w:rPr>
      </w:pPr>
      <w:r>
        <w:rPr>
          <w:sz w:val="24"/>
          <w:szCs w:val="24"/>
        </w:rPr>
        <w:t xml:space="preserve">Small groups present summaries of their discussions to the whole group. </w:t>
      </w:r>
    </w:p>
    <w:p w14:paraId="1278314B" w14:textId="3FE3C3D8" w:rsidR="00E546FE" w:rsidRPr="00E546FE" w:rsidRDefault="00E546FE" w:rsidP="00E546FE">
      <w:pPr>
        <w:pStyle w:val="ListParagraph"/>
        <w:rPr>
          <w:i/>
          <w:sz w:val="24"/>
          <w:szCs w:val="24"/>
        </w:rPr>
      </w:pPr>
      <w:r>
        <w:rPr>
          <w:i/>
          <w:sz w:val="24"/>
          <w:szCs w:val="24"/>
        </w:rPr>
        <w:t xml:space="preserve">It’s helpful if the training facilitator </w:t>
      </w:r>
      <w:r w:rsidRPr="00E94930">
        <w:rPr>
          <w:i/>
          <w:sz w:val="24"/>
          <w:szCs w:val="24"/>
        </w:rPr>
        <w:t xml:space="preserve">records the characteristics </w:t>
      </w:r>
      <w:r>
        <w:rPr>
          <w:i/>
          <w:sz w:val="24"/>
          <w:szCs w:val="24"/>
        </w:rPr>
        <w:t xml:space="preserve">of engineering educational outreach activities </w:t>
      </w:r>
      <w:r w:rsidRPr="00E94930">
        <w:rPr>
          <w:i/>
          <w:sz w:val="24"/>
          <w:szCs w:val="24"/>
        </w:rPr>
        <w:t xml:space="preserve">each group </w:t>
      </w:r>
      <w:r>
        <w:rPr>
          <w:i/>
          <w:sz w:val="24"/>
          <w:szCs w:val="24"/>
        </w:rPr>
        <w:t>considers</w:t>
      </w:r>
      <w:r w:rsidRPr="00E94930">
        <w:rPr>
          <w:i/>
          <w:sz w:val="24"/>
          <w:szCs w:val="24"/>
        </w:rPr>
        <w:t xml:space="preserve"> in a list visible to all participants during this discussion</w:t>
      </w:r>
      <w:r w:rsidR="00B74E6F">
        <w:rPr>
          <w:i/>
          <w:sz w:val="24"/>
          <w:szCs w:val="24"/>
        </w:rPr>
        <w:t>.</w:t>
      </w:r>
      <w:r>
        <w:rPr>
          <w:i/>
          <w:sz w:val="24"/>
          <w:szCs w:val="24"/>
        </w:rPr>
        <w:br/>
      </w:r>
    </w:p>
    <w:p w14:paraId="58707D52" w14:textId="72D73E07" w:rsidR="00463D04" w:rsidRDefault="00E546FE" w:rsidP="00012D10">
      <w:pPr>
        <w:pStyle w:val="ListParagraph"/>
        <w:numPr>
          <w:ilvl w:val="0"/>
          <w:numId w:val="2"/>
        </w:numPr>
        <w:rPr>
          <w:sz w:val="24"/>
          <w:szCs w:val="24"/>
        </w:rPr>
      </w:pPr>
      <w:r>
        <w:rPr>
          <w:sz w:val="24"/>
          <w:szCs w:val="24"/>
        </w:rPr>
        <w:t>In the same small groups, debrief the training activities.</w:t>
      </w:r>
      <w:r>
        <w:rPr>
          <w:i/>
          <w:sz w:val="24"/>
          <w:szCs w:val="24"/>
        </w:rPr>
        <w:t xml:space="preserve"> Training participants need neither to focus on all three questions nor to limit discussion to these questions, but it is helpful for each group to discuss take-aways. </w:t>
      </w:r>
      <w:r>
        <w:rPr>
          <w:sz w:val="24"/>
          <w:szCs w:val="24"/>
        </w:rPr>
        <w:t>Participants consider and discuss the following questions</w:t>
      </w:r>
      <w:r w:rsidR="00463D04">
        <w:rPr>
          <w:sz w:val="24"/>
          <w:szCs w:val="24"/>
        </w:rPr>
        <w:t>:</w:t>
      </w:r>
    </w:p>
    <w:p w14:paraId="79431241" w14:textId="088E95C1" w:rsidR="00463D04" w:rsidRDefault="00463D04" w:rsidP="00463D04">
      <w:pPr>
        <w:pStyle w:val="ListParagraph"/>
        <w:numPr>
          <w:ilvl w:val="1"/>
          <w:numId w:val="2"/>
        </w:numPr>
        <w:rPr>
          <w:sz w:val="24"/>
          <w:szCs w:val="24"/>
        </w:rPr>
      </w:pPr>
      <w:r>
        <w:rPr>
          <w:sz w:val="24"/>
          <w:szCs w:val="24"/>
        </w:rPr>
        <w:t>What was challenging about this activity?</w:t>
      </w:r>
    </w:p>
    <w:p w14:paraId="6113B0B4" w14:textId="704AA10C" w:rsidR="00463D04" w:rsidRDefault="00463D04" w:rsidP="00463D04">
      <w:pPr>
        <w:pStyle w:val="ListParagraph"/>
        <w:numPr>
          <w:ilvl w:val="1"/>
          <w:numId w:val="2"/>
        </w:numPr>
        <w:rPr>
          <w:sz w:val="24"/>
          <w:szCs w:val="24"/>
        </w:rPr>
      </w:pPr>
      <w:r>
        <w:rPr>
          <w:sz w:val="24"/>
          <w:szCs w:val="24"/>
        </w:rPr>
        <w:t>What was something another group shared that stood out to you?</w:t>
      </w:r>
    </w:p>
    <w:p w14:paraId="7A113A6C" w14:textId="59D6B388" w:rsidR="00463D04" w:rsidRDefault="00463D04" w:rsidP="00463D04">
      <w:pPr>
        <w:pStyle w:val="ListParagraph"/>
        <w:numPr>
          <w:ilvl w:val="1"/>
          <w:numId w:val="2"/>
        </w:numPr>
        <w:rPr>
          <w:sz w:val="24"/>
          <w:szCs w:val="24"/>
        </w:rPr>
      </w:pPr>
      <w:r>
        <w:rPr>
          <w:sz w:val="24"/>
          <w:szCs w:val="24"/>
        </w:rPr>
        <w:t>What take-aways from this activity will you bring to outreach activity facilitating and design?</w:t>
      </w:r>
      <w:r w:rsidR="00E546FE">
        <w:rPr>
          <w:sz w:val="24"/>
          <w:szCs w:val="24"/>
        </w:rPr>
        <w:br/>
      </w:r>
    </w:p>
    <w:p w14:paraId="5DD21F18" w14:textId="4D2FBC2F" w:rsidR="00463D04" w:rsidRPr="00012D10" w:rsidRDefault="00E546FE" w:rsidP="00012D10">
      <w:pPr>
        <w:pStyle w:val="ListParagraph"/>
        <w:numPr>
          <w:ilvl w:val="0"/>
          <w:numId w:val="2"/>
        </w:numPr>
        <w:rPr>
          <w:sz w:val="24"/>
          <w:szCs w:val="24"/>
        </w:rPr>
      </w:pPr>
      <w:r>
        <w:rPr>
          <w:sz w:val="24"/>
          <w:szCs w:val="24"/>
        </w:rPr>
        <w:t>Participants share their take-aways from the small group discussions with the whole group.</w:t>
      </w:r>
    </w:p>
    <w:p w14:paraId="7D538CB8" w14:textId="5FD28CC1" w:rsidR="00012D10" w:rsidRPr="00BF7BF8" w:rsidRDefault="00BF7BF8">
      <w:pPr>
        <w:rPr>
          <w:b/>
          <w:i/>
          <w:sz w:val="24"/>
          <w:szCs w:val="24"/>
        </w:rPr>
      </w:pPr>
      <w:r w:rsidRPr="00BF7BF8">
        <w:rPr>
          <w:b/>
          <w:i/>
          <w:sz w:val="24"/>
          <w:szCs w:val="24"/>
        </w:rPr>
        <w:t xml:space="preserve">After this training activity, it </w:t>
      </w:r>
      <w:r>
        <w:rPr>
          <w:b/>
          <w:i/>
          <w:sz w:val="24"/>
          <w:szCs w:val="24"/>
        </w:rPr>
        <w:t xml:space="preserve">is </w:t>
      </w:r>
      <w:r w:rsidRPr="00BF7BF8">
        <w:rPr>
          <w:b/>
          <w:i/>
          <w:sz w:val="24"/>
          <w:szCs w:val="24"/>
        </w:rPr>
        <w:t>helpful to participants for the facilitator to make available any lists of planning characteristics or outreach activity attributes that were generated as a result of the discussions.</w:t>
      </w:r>
    </w:p>
    <w:sectPr w:rsidR="00012D10" w:rsidRPr="00BF7BF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43F54"/>
    <w:multiLevelType w:val="hybridMultilevel"/>
    <w:tmpl w:val="6FD48F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385F05"/>
    <w:multiLevelType w:val="hybridMultilevel"/>
    <w:tmpl w:val="409AE114"/>
    <w:lvl w:ilvl="0" w:tplc="54A00676">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FB52A1"/>
    <w:multiLevelType w:val="hybridMultilevel"/>
    <w:tmpl w:val="78362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6BC"/>
    <w:rsid w:val="00012D10"/>
    <w:rsid w:val="00183C15"/>
    <w:rsid w:val="00315135"/>
    <w:rsid w:val="00344581"/>
    <w:rsid w:val="00463D04"/>
    <w:rsid w:val="004E2872"/>
    <w:rsid w:val="004F140E"/>
    <w:rsid w:val="005639E5"/>
    <w:rsid w:val="00640EB1"/>
    <w:rsid w:val="00770275"/>
    <w:rsid w:val="0098226B"/>
    <w:rsid w:val="00B74E6F"/>
    <w:rsid w:val="00BF7BF8"/>
    <w:rsid w:val="00C430F6"/>
    <w:rsid w:val="00C57D92"/>
    <w:rsid w:val="00C756BC"/>
    <w:rsid w:val="00E546FE"/>
    <w:rsid w:val="00E94930"/>
    <w:rsid w:val="00F065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E3302"/>
  <w15:chartTrackingRefBased/>
  <w15:docId w15:val="{03CB1E1F-B4F6-4511-87F6-52300F45D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2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3</Pages>
  <Words>1192</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George</dc:creator>
  <cp:keywords/>
  <dc:description/>
  <cp:lastModifiedBy>Tommy George</cp:lastModifiedBy>
  <cp:revision>4</cp:revision>
  <dcterms:created xsi:type="dcterms:W3CDTF">2019-07-02T17:12:00Z</dcterms:created>
  <dcterms:modified xsi:type="dcterms:W3CDTF">2019-07-30T16:41:00Z</dcterms:modified>
</cp:coreProperties>
</file>